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33" w:rsidRDefault="00933333">
      <w:pPr>
        <w:rPr>
          <w:rFonts w:eastAsia="方正黑体简体" w:cs="Times New Roman"/>
          <w:b/>
          <w:bCs/>
        </w:rPr>
      </w:pPr>
    </w:p>
    <w:p w:rsidR="00463795" w:rsidRDefault="001340B1">
      <w:pPr>
        <w:rPr>
          <w:rFonts w:eastAsia="方正黑体简体" w:cs="Times New Roman"/>
          <w:b/>
          <w:bCs/>
        </w:rPr>
      </w:pPr>
      <w:r>
        <w:rPr>
          <w:rFonts w:eastAsia="方正黑体简体" w:cs="Times New Roman"/>
          <w:b/>
          <w:bCs/>
        </w:rPr>
        <w:t>附件</w:t>
      </w:r>
    </w:p>
    <w:p w:rsidR="001F0013" w:rsidRDefault="001F0013">
      <w:pPr>
        <w:rPr>
          <w:rFonts w:eastAsia="方正黑体简体" w:cs="Times New Roman"/>
          <w:b/>
          <w:bCs/>
        </w:rPr>
      </w:pPr>
    </w:p>
    <w:p w:rsidR="00007299" w:rsidRPr="00007299" w:rsidRDefault="00007299" w:rsidP="00007299">
      <w:pPr>
        <w:shd w:val="clear" w:color="auto" w:fill="FFFFFF"/>
        <w:spacing w:line="560" w:lineRule="exact"/>
        <w:ind w:leftChars="200" w:left="2407" w:hangingChars="400" w:hanging="1767"/>
        <w:jc w:val="center"/>
        <w:rPr>
          <w:rFonts w:ascii="方正小标宋简体" w:eastAsia="方正小标宋简体" w:cs="Times New Roman"/>
          <w:b/>
          <w:bCs/>
          <w:color w:val="333333"/>
          <w:kern w:val="0"/>
          <w:sz w:val="44"/>
          <w:szCs w:val="44"/>
        </w:rPr>
      </w:pPr>
      <w:r w:rsidRPr="00007299">
        <w:rPr>
          <w:rFonts w:ascii="方正小标宋简体" w:eastAsia="方正小标宋简体" w:cs="Times New Roman" w:hint="eastAsia"/>
          <w:b/>
          <w:bCs/>
          <w:color w:val="333333"/>
          <w:kern w:val="0"/>
          <w:sz w:val="44"/>
          <w:szCs w:val="44"/>
        </w:rPr>
        <w:t>南充市农业科学院</w:t>
      </w:r>
    </w:p>
    <w:p w:rsidR="00007299" w:rsidRPr="00007299" w:rsidRDefault="00007299" w:rsidP="00007299">
      <w:pPr>
        <w:shd w:val="clear" w:color="auto" w:fill="FFFFFF"/>
        <w:spacing w:line="560" w:lineRule="exact"/>
        <w:ind w:leftChars="200" w:left="2407" w:hangingChars="400" w:hanging="1767"/>
        <w:jc w:val="center"/>
        <w:rPr>
          <w:rFonts w:ascii="方正小标宋简体" w:eastAsia="方正小标宋简体" w:cs="Times New Roman"/>
          <w:b/>
          <w:bCs/>
          <w:color w:val="333333"/>
          <w:kern w:val="0"/>
          <w:sz w:val="44"/>
          <w:szCs w:val="44"/>
        </w:rPr>
      </w:pPr>
      <w:r w:rsidRPr="00007299">
        <w:rPr>
          <w:rFonts w:ascii="方正小标宋简体" w:eastAsia="方正小标宋简体" w:cs="Times New Roman" w:hint="eastAsia"/>
          <w:b/>
          <w:bCs/>
          <w:color w:val="333333"/>
          <w:kern w:val="0"/>
          <w:sz w:val="44"/>
          <w:szCs w:val="44"/>
        </w:rPr>
        <w:t>2022年</w:t>
      </w:r>
      <w:r w:rsidRPr="00007299">
        <w:rPr>
          <w:rFonts w:ascii="方正小标宋简体" w:eastAsia="方正小标宋简体" w:cs="Times New Roman" w:hint="eastAsia"/>
          <w:b/>
          <w:bCs/>
          <w:kern w:val="0"/>
          <w:sz w:val="44"/>
          <w:szCs w:val="44"/>
        </w:rPr>
        <w:t>科研助理岗位考核招</w:t>
      </w:r>
      <w:r w:rsidR="00EA7749" w:rsidRPr="00EA7749">
        <w:rPr>
          <w:rFonts w:ascii="方正小标宋简体" w:eastAsia="方正小标宋简体" w:cs="Times New Roman" w:hint="eastAsia"/>
          <w:b/>
          <w:bCs/>
          <w:kern w:val="0"/>
          <w:sz w:val="44"/>
          <w:szCs w:val="44"/>
        </w:rPr>
        <w:t>募</w:t>
      </w:r>
      <w:r w:rsidRPr="00007299">
        <w:rPr>
          <w:rFonts w:ascii="方正小标宋简体" w:eastAsia="方正小标宋简体" w:cs="Times New Roman" w:hint="eastAsia"/>
          <w:b/>
          <w:bCs/>
          <w:color w:val="333333"/>
          <w:kern w:val="0"/>
          <w:sz w:val="44"/>
          <w:szCs w:val="44"/>
        </w:rPr>
        <w:t>成绩及排名</w:t>
      </w:r>
    </w:p>
    <w:p w:rsidR="00463795" w:rsidRDefault="00463795">
      <w:pPr>
        <w:jc w:val="center"/>
        <w:rPr>
          <w:rFonts w:cs="Times New Roman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896"/>
        <w:gridCol w:w="2189"/>
        <w:gridCol w:w="1418"/>
        <w:gridCol w:w="850"/>
        <w:gridCol w:w="973"/>
        <w:gridCol w:w="1080"/>
        <w:gridCol w:w="696"/>
        <w:gridCol w:w="955"/>
      </w:tblGrid>
      <w:tr w:rsidR="00463795">
        <w:trPr>
          <w:trHeight w:val="710"/>
          <w:tblHeader/>
        </w:trPr>
        <w:tc>
          <w:tcPr>
            <w:tcW w:w="896" w:type="dxa"/>
            <w:vAlign w:val="center"/>
          </w:tcPr>
          <w:p w:rsidR="00463795" w:rsidRDefault="00463795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</w:p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89" w:type="dxa"/>
            <w:vAlign w:val="center"/>
          </w:tcPr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8" w:type="dxa"/>
            <w:vAlign w:val="center"/>
          </w:tcPr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73" w:type="dxa"/>
            <w:vAlign w:val="center"/>
          </w:tcPr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080" w:type="dxa"/>
            <w:vAlign w:val="center"/>
          </w:tcPr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面试</w:t>
            </w:r>
          </w:p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696" w:type="dxa"/>
            <w:vAlign w:val="center"/>
          </w:tcPr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955" w:type="dxa"/>
            <w:vAlign w:val="center"/>
          </w:tcPr>
          <w:p w:rsidR="00463795" w:rsidRDefault="001340B1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63795">
        <w:tc>
          <w:tcPr>
            <w:tcW w:w="896" w:type="dxa"/>
            <w:vAlign w:val="center"/>
          </w:tcPr>
          <w:p w:rsidR="00463795" w:rsidRDefault="001340B1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463795" w:rsidRDefault="00007299" w:rsidP="0000729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豆科作物</w:t>
            </w:r>
          </w:p>
          <w:p w:rsidR="00007299" w:rsidRDefault="00007299" w:rsidP="0000729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7299">
              <w:rPr>
                <w:rFonts w:eastAsia="方正仿宋简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1418" w:type="dxa"/>
            <w:vAlign w:val="center"/>
          </w:tcPr>
          <w:p w:rsidR="00463795" w:rsidRDefault="00007299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饶</w:t>
            </w: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星</w:t>
            </w:r>
          </w:p>
        </w:tc>
        <w:tc>
          <w:tcPr>
            <w:tcW w:w="850" w:type="dxa"/>
            <w:vAlign w:val="center"/>
          </w:tcPr>
          <w:p w:rsidR="00463795" w:rsidRDefault="00007299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73" w:type="dxa"/>
            <w:vAlign w:val="center"/>
          </w:tcPr>
          <w:p w:rsidR="00463795" w:rsidRDefault="001340B1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463795" w:rsidRDefault="00007299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85.67</w:t>
            </w:r>
          </w:p>
        </w:tc>
        <w:tc>
          <w:tcPr>
            <w:tcW w:w="696" w:type="dxa"/>
            <w:vAlign w:val="center"/>
          </w:tcPr>
          <w:p w:rsidR="00463795" w:rsidRDefault="001340B1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463795" w:rsidRDefault="00463795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0"/>
              </w:rPr>
            </w:pPr>
          </w:p>
        </w:tc>
      </w:tr>
      <w:tr w:rsidR="00007299">
        <w:tc>
          <w:tcPr>
            <w:tcW w:w="896" w:type="dxa"/>
            <w:vAlign w:val="center"/>
          </w:tcPr>
          <w:p w:rsidR="00007299" w:rsidRDefault="00007299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007299" w:rsidRPr="00007299" w:rsidRDefault="00007299" w:rsidP="0000729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7299">
              <w:rPr>
                <w:rFonts w:eastAsia="方正仿宋简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杂粮研究</w:t>
            </w:r>
          </w:p>
          <w:p w:rsidR="00007299" w:rsidRDefault="00007299" w:rsidP="0000729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7299">
              <w:rPr>
                <w:rFonts w:eastAsia="方正仿宋简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1418" w:type="dxa"/>
            <w:vAlign w:val="center"/>
          </w:tcPr>
          <w:p w:rsidR="00007299" w:rsidRDefault="00007299" w:rsidP="002104EF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李泽林</w:t>
            </w:r>
          </w:p>
        </w:tc>
        <w:tc>
          <w:tcPr>
            <w:tcW w:w="850" w:type="dxa"/>
            <w:vAlign w:val="center"/>
          </w:tcPr>
          <w:p w:rsidR="00007299" w:rsidRDefault="00007299" w:rsidP="002104EF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973" w:type="dxa"/>
            <w:vAlign w:val="center"/>
          </w:tcPr>
          <w:p w:rsidR="00007299" w:rsidRDefault="00007299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07299" w:rsidRDefault="00007299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86.33</w:t>
            </w:r>
          </w:p>
        </w:tc>
        <w:tc>
          <w:tcPr>
            <w:tcW w:w="696" w:type="dxa"/>
            <w:vAlign w:val="center"/>
          </w:tcPr>
          <w:p w:rsidR="00007299" w:rsidRDefault="00007299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7299" w:rsidRDefault="00007299">
            <w:pPr>
              <w:spacing w:line="4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0"/>
              </w:rPr>
            </w:pPr>
          </w:p>
        </w:tc>
      </w:tr>
      <w:tr w:rsidR="00597583">
        <w:tc>
          <w:tcPr>
            <w:tcW w:w="896" w:type="dxa"/>
            <w:vAlign w:val="center"/>
          </w:tcPr>
          <w:p w:rsidR="00597583" w:rsidRDefault="00597583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007299" w:rsidRPr="00007299" w:rsidRDefault="00007299" w:rsidP="0000729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7299">
              <w:rPr>
                <w:rFonts w:eastAsia="方正仿宋简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杂粮研究</w:t>
            </w:r>
          </w:p>
          <w:p w:rsidR="00597583" w:rsidRDefault="00007299" w:rsidP="0000729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7299">
              <w:rPr>
                <w:rFonts w:eastAsia="方正仿宋简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1418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杜丽建</w:t>
            </w:r>
          </w:p>
        </w:tc>
        <w:tc>
          <w:tcPr>
            <w:tcW w:w="850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73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79.33</w:t>
            </w:r>
          </w:p>
        </w:tc>
        <w:tc>
          <w:tcPr>
            <w:tcW w:w="696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97583" w:rsidRDefault="00597583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97583">
        <w:trPr>
          <w:trHeight w:val="553"/>
        </w:trPr>
        <w:tc>
          <w:tcPr>
            <w:tcW w:w="896" w:type="dxa"/>
            <w:vAlign w:val="center"/>
          </w:tcPr>
          <w:p w:rsidR="00597583" w:rsidRDefault="00597583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007299" w:rsidRPr="00007299" w:rsidRDefault="00007299" w:rsidP="0000729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7299">
              <w:rPr>
                <w:rFonts w:eastAsia="方正仿宋简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水稻研究</w:t>
            </w:r>
          </w:p>
          <w:p w:rsidR="00597583" w:rsidRDefault="00007299" w:rsidP="0000729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7299">
              <w:rPr>
                <w:rFonts w:eastAsia="方正仿宋简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1418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曾文静</w:t>
            </w:r>
          </w:p>
        </w:tc>
        <w:tc>
          <w:tcPr>
            <w:tcW w:w="850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73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81.67</w:t>
            </w:r>
          </w:p>
        </w:tc>
        <w:tc>
          <w:tcPr>
            <w:tcW w:w="696" w:type="dxa"/>
            <w:vAlign w:val="center"/>
          </w:tcPr>
          <w:p w:rsidR="00597583" w:rsidRDefault="00007299" w:rsidP="00B92B29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方正仿宋简体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97583" w:rsidRDefault="00597583">
            <w:pPr>
              <w:spacing w:line="300" w:lineRule="exact"/>
              <w:jc w:val="center"/>
              <w:rPr>
                <w:rFonts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463795" w:rsidRDefault="00463795" w:rsidP="00007299">
      <w:pPr>
        <w:rPr>
          <w:rFonts w:cs="Times New Roman"/>
        </w:rPr>
      </w:pPr>
    </w:p>
    <w:sectPr w:rsidR="00463795" w:rsidSect="00463795">
      <w:pgSz w:w="11906" w:h="16838"/>
      <w:pgMar w:top="2098" w:right="1474" w:bottom="1985" w:left="1588" w:header="851" w:footer="124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A6" w:rsidRDefault="001962A6">
      <w:pPr>
        <w:spacing w:line="240" w:lineRule="auto"/>
      </w:pPr>
      <w:r>
        <w:separator/>
      </w:r>
    </w:p>
  </w:endnote>
  <w:endnote w:type="continuationSeparator" w:id="1">
    <w:p w:rsidR="001962A6" w:rsidRDefault="00196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A6" w:rsidRDefault="001962A6">
      <w:pPr>
        <w:spacing w:line="240" w:lineRule="auto"/>
      </w:pPr>
      <w:r>
        <w:separator/>
      </w:r>
    </w:p>
  </w:footnote>
  <w:footnote w:type="continuationSeparator" w:id="1">
    <w:p w:rsidR="001962A6" w:rsidRDefault="001962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FlOTgzNWQ0Y2RjMDAwOTcxY2Q0MTQ4Y2U3NGM0NTcifQ=="/>
  </w:docVars>
  <w:rsids>
    <w:rsidRoot w:val="006D433C"/>
    <w:rsid w:val="00007299"/>
    <w:rsid w:val="001340B1"/>
    <w:rsid w:val="00166C5A"/>
    <w:rsid w:val="0016722D"/>
    <w:rsid w:val="00194168"/>
    <w:rsid w:val="001962A6"/>
    <w:rsid w:val="001E7A06"/>
    <w:rsid w:val="001F0013"/>
    <w:rsid w:val="00235E1D"/>
    <w:rsid w:val="002651FF"/>
    <w:rsid w:val="002E6FC1"/>
    <w:rsid w:val="00302C79"/>
    <w:rsid w:val="003412B6"/>
    <w:rsid w:val="003D6CB1"/>
    <w:rsid w:val="004378EB"/>
    <w:rsid w:val="00463795"/>
    <w:rsid w:val="00474D23"/>
    <w:rsid w:val="004D32BC"/>
    <w:rsid w:val="00561F5A"/>
    <w:rsid w:val="00597583"/>
    <w:rsid w:val="006D433C"/>
    <w:rsid w:val="007A496E"/>
    <w:rsid w:val="008E5C37"/>
    <w:rsid w:val="00933333"/>
    <w:rsid w:val="00A82183"/>
    <w:rsid w:val="00AC1748"/>
    <w:rsid w:val="00AF291C"/>
    <w:rsid w:val="00AF66D4"/>
    <w:rsid w:val="00B6774A"/>
    <w:rsid w:val="00BA4368"/>
    <w:rsid w:val="00BC71B6"/>
    <w:rsid w:val="00CB2921"/>
    <w:rsid w:val="00D05586"/>
    <w:rsid w:val="00DD5675"/>
    <w:rsid w:val="00EA7749"/>
    <w:rsid w:val="00ED30C9"/>
    <w:rsid w:val="00F729CD"/>
    <w:rsid w:val="34AD0AA5"/>
    <w:rsid w:val="47331638"/>
    <w:rsid w:val="6C2E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95"/>
    <w:pPr>
      <w:spacing w:line="578" w:lineRule="exact"/>
      <w:jc w:val="both"/>
    </w:pPr>
    <w:rPr>
      <w:rFonts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637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63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63795"/>
    <w:pPr>
      <w:jc w:val="both"/>
    </w:pPr>
    <w:rPr>
      <w:rFonts w:eastAsia="宋体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3795"/>
    <w:pPr>
      <w:widowControl w:val="0"/>
      <w:jc w:val="both"/>
    </w:pPr>
    <w:rPr>
      <w:rFonts w:eastAsia="宋体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63795"/>
    <w:rPr>
      <w:rFonts w:cstheme="minorBidi"/>
      <w:color w:val="auto"/>
      <w:spacing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63795"/>
    <w:rPr>
      <w:rFonts w:cstheme="minorBidi"/>
      <w:color w:val="auto"/>
      <w:spacing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412B6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2022-06-27T02:13:00Z</cp:lastPrinted>
  <dcterms:created xsi:type="dcterms:W3CDTF">2022-07-23T04:48:00Z</dcterms:created>
  <dcterms:modified xsi:type="dcterms:W3CDTF">2022-07-23T04:48:00Z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42A6F7919F75428BA5B553B531002A9A</vt:lpwstr>
  </property>
</Properties>
</file>